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085017" w:rsidRPr="00085017" w:rsidTr="000850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017" w:rsidRPr="00085017" w:rsidRDefault="00085017">
            <w:pPr>
              <w:pStyle w:val="ConsPlusNormal"/>
            </w:pPr>
            <w:r w:rsidRPr="00085017">
              <w:t>23 февраля 1995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5017" w:rsidRPr="00085017" w:rsidRDefault="00085017">
            <w:pPr>
              <w:pStyle w:val="ConsPlusNormal"/>
              <w:jc w:val="right"/>
            </w:pPr>
            <w:r w:rsidRPr="00085017">
              <w:t>N 26-ФЗ</w:t>
            </w:r>
          </w:p>
        </w:tc>
      </w:tr>
    </w:tbl>
    <w:p w:rsidR="00085017" w:rsidRPr="00085017" w:rsidRDefault="000850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017" w:rsidRPr="00085017" w:rsidRDefault="00085017">
      <w:pPr>
        <w:pStyle w:val="ConsPlusNormal"/>
        <w:jc w:val="center"/>
      </w:pPr>
    </w:p>
    <w:p w:rsidR="00085017" w:rsidRPr="00085017" w:rsidRDefault="00085017">
      <w:pPr>
        <w:pStyle w:val="ConsPlusTitle"/>
        <w:jc w:val="center"/>
      </w:pPr>
      <w:bookmarkStart w:id="0" w:name="_GoBack"/>
      <w:bookmarkEnd w:id="0"/>
      <w:r w:rsidRPr="00085017">
        <w:t>РОССИЙСКАЯ ФЕДЕРАЦИЯ</w:t>
      </w:r>
    </w:p>
    <w:p w:rsidR="00085017" w:rsidRPr="00085017" w:rsidRDefault="00085017">
      <w:pPr>
        <w:pStyle w:val="ConsPlusTitle"/>
        <w:jc w:val="center"/>
      </w:pPr>
    </w:p>
    <w:p w:rsidR="00085017" w:rsidRPr="00085017" w:rsidRDefault="00085017">
      <w:pPr>
        <w:pStyle w:val="ConsPlusTitle"/>
        <w:jc w:val="center"/>
      </w:pPr>
      <w:r w:rsidRPr="00085017">
        <w:t>ФЕДЕРАЛЬНЫЙ ЗАКОН</w:t>
      </w:r>
    </w:p>
    <w:p w:rsidR="00085017" w:rsidRPr="00085017" w:rsidRDefault="00085017">
      <w:pPr>
        <w:pStyle w:val="ConsPlusTitle"/>
        <w:jc w:val="center"/>
      </w:pPr>
    </w:p>
    <w:p w:rsidR="00085017" w:rsidRPr="00085017" w:rsidRDefault="00085017">
      <w:pPr>
        <w:pStyle w:val="ConsPlusTitle"/>
        <w:jc w:val="center"/>
      </w:pPr>
      <w:r w:rsidRPr="00085017">
        <w:t>О ПРИРОДНЫХ ЛЕЧЕБНЫХ РЕСУРСАХ, ЛЕЧЕБНО-ОЗДОРОВИТЕЛЬНЫХ</w:t>
      </w:r>
    </w:p>
    <w:p w:rsidR="00085017" w:rsidRPr="00085017" w:rsidRDefault="00085017">
      <w:pPr>
        <w:pStyle w:val="ConsPlusTitle"/>
        <w:jc w:val="center"/>
      </w:pPr>
      <w:r w:rsidRPr="00085017">
        <w:t>МЕСТНОСТЯХ И КУРОРТАХ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jc w:val="right"/>
      </w:pPr>
      <w:r w:rsidRPr="00085017">
        <w:t>Принят</w:t>
      </w:r>
    </w:p>
    <w:p w:rsidR="00085017" w:rsidRPr="00085017" w:rsidRDefault="00085017">
      <w:pPr>
        <w:pStyle w:val="ConsPlusNormal"/>
        <w:jc w:val="right"/>
      </w:pPr>
      <w:r w:rsidRPr="00085017">
        <w:t>Государственной Думой</w:t>
      </w:r>
    </w:p>
    <w:p w:rsidR="00085017" w:rsidRPr="00085017" w:rsidRDefault="00085017">
      <w:pPr>
        <w:pStyle w:val="ConsPlusNormal"/>
        <w:jc w:val="right"/>
      </w:pPr>
      <w:r w:rsidRPr="00085017">
        <w:t>27 января 1995 года</w:t>
      </w:r>
    </w:p>
    <w:p w:rsidR="00085017" w:rsidRPr="00085017" w:rsidRDefault="000850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85017" w:rsidRPr="000850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5017" w:rsidRPr="00085017" w:rsidRDefault="00085017">
            <w:pPr>
              <w:pStyle w:val="ConsPlusNormal"/>
              <w:jc w:val="center"/>
            </w:pPr>
            <w:r w:rsidRPr="00085017">
              <w:t>Список изменяющих документов</w:t>
            </w:r>
          </w:p>
          <w:p w:rsidR="00085017" w:rsidRPr="00085017" w:rsidRDefault="00085017">
            <w:pPr>
              <w:pStyle w:val="ConsPlusNormal"/>
              <w:jc w:val="center"/>
            </w:pPr>
            <w:r w:rsidRPr="00085017">
              <w:t xml:space="preserve">(в ред. Федеральных законов от 22.08.2004 </w:t>
            </w:r>
            <w:hyperlink r:id="rId4" w:history="1">
              <w:r w:rsidRPr="00085017">
                <w:t>N 122-ФЗ</w:t>
              </w:r>
            </w:hyperlink>
            <w:r w:rsidRPr="00085017">
              <w:t>,</w:t>
            </w:r>
          </w:p>
          <w:p w:rsidR="00085017" w:rsidRPr="00085017" w:rsidRDefault="00085017">
            <w:pPr>
              <w:pStyle w:val="ConsPlusNormal"/>
              <w:jc w:val="center"/>
            </w:pPr>
            <w:r w:rsidRPr="00085017">
              <w:t xml:space="preserve">от 09.05.2005 </w:t>
            </w:r>
            <w:hyperlink r:id="rId5" w:history="1">
              <w:r w:rsidRPr="00085017">
                <w:t>N 45-ФЗ</w:t>
              </w:r>
            </w:hyperlink>
            <w:r w:rsidRPr="00085017">
              <w:t xml:space="preserve">, от 18.12.2006 </w:t>
            </w:r>
            <w:hyperlink r:id="rId6" w:history="1">
              <w:r w:rsidRPr="00085017">
                <w:t>N 232-ФЗ</w:t>
              </w:r>
            </w:hyperlink>
            <w:r w:rsidRPr="00085017">
              <w:t xml:space="preserve">, от 29.12.2006 </w:t>
            </w:r>
            <w:hyperlink r:id="rId7" w:history="1">
              <w:r w:rsidRPr="00085017">
                <w:t>N 258-ФЗ</w:t>
              </w:r>
            </w:hyperlink>
            <w:r w:rsidRPr="00085017">
              <w:t>,</w:t>
            </w:r>
          </w:p>
          <w:p w:rsidR="00085017" w:rsidRPr="00085017" w:rsidRDefault="00085017">
            <w:pPr>
              <w:pStyle w:val="ConsPlusNormal"/>
              <w:jc w:val="center"/>
            </w:pPr>
            <w:r w:rsidRPr="00085017">
              <w:t xml:space="preserve">от 08.11.2007 </w:t>
            </w:r>
            <w:hyperlink r:id="rId8" w:history="1">
              <w:r w:rsidRPr="00085017">
                <w:t>N 258-ФЗ</w:t>
              </w:r>
            </w:hyperlink>
            <w:r w:rsidRPr="00085017">
              <w:t xml:space="preserve">, от 23.07.2008 </w:t>
            </w:r>
            <w:hyperlink r:id="rId9" w:history="1">
              <w:r w:rsidRPr="00085017">
                <w:t>N 160-ФЗ</w:t>
              </w:r>
            </w:hyperlink>
            <w:r w:rsidRPr="00085017">
              <w:t xml:space="preserve">, от 30.12.2008 </w:t>
            </w:r>
            <w:hyperlink r:id="rId10" w:history="1">
              <w:r w:rsidRPr="00085017">
                <w:t>N 309-ФЗ</w:t>
              </w:r>
            </w:hyperlink>
            <w:r w:rsidRPr="00085017">
              <w:t>,</w:t>
            </w:r>
          </w:p>
          <w:p w:rsidR="00085017" w:rsidRPr="00085017" w:rsidRDefault="00085017">
            <w:pPr>
              <w:pStyle w:val="ConsPlusNormal"/>
              <w:jc w:val="center"/>
            </w:pPr>
            <w:r w:rsidRPr="00085017">
              <w:t xml:space="preserve">от 27.12.2009 </w:t>
            </w:r>
            <w:hyperlink r:id="rId11" w:history="1">
              <w:r w:rsidRPr="00085017">
                <w:t>N 379-ФЗ</w:t>
              </w:r>
            </w:hyperlink>
            <w:r w:rsidRPr="00085017">
              <w:t xml:space="preserve">, от 18.07.2011 </w:t>
            </w:r>
            <w:hyperlink r:id="rId12" w:history="1">
              <w:r w:rsidRPr="00085017">
                <w:t>N 219-ФЗ</w:t>
              </w:r>
            </w:hyperlink>
            <w:r w:rsidRPr="00085017">
              <w:t xml:space="preserve">, от 25.06.2012 </w:t>
            </w:r>
            <w:hyperlink r:id="rId13" w:history="1">
              <w:r w:rsidRPr="00085017">
                <w:t>N 93-ФЗ</w:t>
              </w:r>
            </w:hyperlink>
            <w:r w:rsidRPr="00085017">
              <w:t>,</w:t>
            </w:r>
          </w:p>
          <w:p w:rsidR="00085017" w:rsidRPr="00085017" w:rsidRDefault="00085017">
            <w:pPr>
              <w:pStyle w:val="ConsPlusNormal"/>
              <w:jc w:val="center"/>
            </w:pPr>
            <w:r w:rsidRPr="00085017">
              <w:t xml:space="preserve">от 28.12.2013 </w:t>
            </w:r>
            <w:hyperlink r:id="rId14" w:history="1">
              <w:r w:rsidRPr="00085017">
                <w:t>N 406-ФЗ</w:t>
              </w:r>
            </w:hyperlink>
            <w:r w:rsidRPr="00085017">
              <w:t xml:space="preserve">, от 08.12.2020 </w:t>
            </w:r>
            <w:hyperlink r:id="rId15" w:history="1">
              <w:r w:rsidRPr="00085017">
                <w:t>N 429-ФЗ</w:t>
              </w:r>
            </w:hyperlink>
            <w:r w:rsidRPr="00085017">
              <w:t>)</w:t>
            </w:r>
          </w:p>
        </w:tc>
      </w:tr>
    </w:tbl>
    <w:p w:rsidR="00085017" w:rsidRPr="00085017" w:rsidRDefault="00085017">
      <w:pPr>
        <w:pStyle w:val="ConsPlusNormal"/>
        <w:jc w:val="center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Природные лечебные ресурсы, лечебно-оздоровительные местности и курорты являются национальным достоянием народов Российской Федерации, предназначены для лечения и отдыха населения и относятся соответственно к особо охраняемым объектам и территориям, имеющим свои особенности в использовании и защите.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16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Настоящий Федеральный закон определяет принципы государственной политики и регулирует отношения в сфере изучения, использования, развития и охраны природных лечебных ресурсов, лечебно-оздоровительных местностей и курортов на территории Российской Федерации.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I. ОБЩИЕ ПОЛОЖЕНИЯ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1. Основные понятия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В настоящем Федеральном законе используются следующие основные понятия: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природные лечебные ресурсы - минеральные воды, лечебные грязи, рапа лиманов и озер, лечебный климат, другие природные объекты и условия, используемые для лечения и профилактики заболеваний и организации отдыха;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17" w:history="1">
        <w:r w:rsidRPr="00085017">
          <w:t>закона</w:t>
        </w:r>
      </w:hyperlink>
      <w:r w:rsidRPr="00085017">
        <w:t xml:space="preserve"> от 18.07.2011 N 219-ФЗ)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лечебно-оздоровительная местность - территория, обладающая природными лечебными ресурсами и пригодная для организации лечения и профилактики заболеваний, а также для отдыха населения;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курорт - освоенная и используемая в лечебно-профилактических целях особо охраняемая территория, располагающая природными лечебными ресурсами и </w:t>
      </w:r>
      <w:proofErr w:type="gramStart"/>
      <w:r w:rsidRPr="00085017">
        <w:t>необходимыми для их эксплуатации зданиями</w:t>
      </w:r>
      <w:proofErr w:type="gramEnd"/>
      <w:r w:rsidRPr="00085017">
        <w:t xml:space="preserve"> и сооружениями, включая объекты инфраструктуры;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18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курорт федерального значения - освоенная и используемая в лечебно-профилактических целях особо охраняемая территория, находящаяся в установленном порядке в ведении федеральных органов государственной власти;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19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lastRenderedPageBreak/>
        <w:t>курорт регионального значения - освоенная и используемая в лечебно-профилактических целях особо охраняемая территория, находящаяся в установленном порядке в ведении органа государственной власти субъекта Российской Федерации;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20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курорт местного значения - освоенная и используемая в лечебно-профилактических целях особо охраняемая территория, находящаяся в ведении органов местного самоуправления;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21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курортный регион (район) - территория с компактно расположенными на ней курортами, объединенная общим округом санитарной (горно-санитарной) охраны;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курортное дело - совокупность всех видов научно-практической деятельности по организации и осуществлению лечения и профилактики заболеваний на основе использования природных лечебных ресурсов;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округ санитарной (горно-санитарной) охраны - особо охраняемая территория с установленным в соответствии с </w:t>
      </w:r>
      <w:hyperlink r:id="rId22" w:history="1">
        <w:r w:rsidRPr="00085017">
          <w:t>законодательством</w:t>
        </w:r>
      </w:hyperlink>
      <w:r w:rsidRPr="00085017">
        <w:t xml:space="preserve"> Российской Федерации режимом хозяйствования, проживания, природопользования, обеспечивающим защиту и сохранение природных лечебных ресурсов и лечебно-оздоровительной местности с прилегающими к ней участками от загрязнения и преждевременного истощения. Для лечебно-оздоровительных местностей и курортов, где природные лечебные ресурсы относятся к недрам (минеральные воды, лечебные грязи и другие), устанавливаются округа горно-санитарной охраны. В остальных случаях устанавливаются округа санитарной охраны. Внешний контур округа санитарной (горно-санитарной) охраны является границей лечебно-оздоровительной местности, курорта, курортного региона (района);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23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пользователи - юридические и физические лица, осуществляющие разработку и использование природных лечебных ресурсов на основании лицензии;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технологическая схема разработки и использования природных лечебных ресурсов - проектный документ, устанавливающий технические методы и объемы добычи и использования природных лечебных ресурсов, нормы потерь и способы сохранения и улучшения лечебных свойств указанных ресурсов при эксплуатации;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курортный фонд Российской Федерации - совокупность всех выявленных и учтенных природных лечебных ресурсов, лечебно-оздоровительных местностей, а также курортов и курортных регионов (районов).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2. Законодательство Российской Федерации о природных лечебных ресурсах, лечебно-оздоровительных местностях и курортах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1. Законодательство о природных лечебных ресурсах, лечебно-оздоровительных местностях и курортах основывается на положениях </w:t>
      </w:r>
      <w:hyperlink r:id="rId24" w:history="1">
        <w:r w:rsidRPr="00085017">
          <w:t>Конституции</w:t>
        </w:r>
      </w:hyperlink>
      <w:r w:rsidRPr="00085017">
        <w:t xml:space="preserve"> Российской Федерации и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Законодательство о природных лечебных ресурсах, лечебно-оздоровительных местностях и курортах регулирует отношения, возникающие в связи с использованием и охраной природных лечебных ресурсов как в пределах указанных особо охраняемых территорий, так и расположенных вне их границ.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25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Отношения, связанные с использованием и охраной природных ресурсов, не отнесенных к лечебным, регулируются земельным, водным, лесным и иным законодательством о природных ресурсах.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lastRenderedPageBreak/>
        <w:t>4. Имущественные отношения в области использования и охраны природных лечебных ресурсов, лечебно-оздоровительных местностей и курортов регулируются гражданским законодательством, если иное не установлено федеральным законом.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2.1. Установление лечебных свойств природных лечебных ресурсов и утверждение классификации природных лечебных ресурсов</w:t>
      </w: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(введена Федеральным </w:t>
      </w:r>
      <w:hyperlink r:id="rId26" w:history="1">
        <w:r w:rsidRPr="00085017">
          <w:t>законом</w:t>
        </w:r>
      </w:hyperlink>
      <w:r w:rsidRPr="00085017">
        <w:t xml:space="preserve"> от 18.07.2011 N 219-ФЗ)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Лечебные свойства природных лечебных ресурсов устанавливаются на основании научных исследований, соответствующей многолетней практики.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Классификация природных лечебных ресурсов, медицинские показания и противопоказания к их применению в лечебно-профилактических целях утверждаются уполномоченным Правительством Российской Федерации федеральным органом исполнительной власти.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3. Признание территории лечебно-оздоровительной местностью, курортом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Признание территории лечебно-оздоровительной местностью или курортом осуществляется в зависимости от ее значения Правительством Российской Федерации, соответствующим органом исполнительной власти субъекта Российской Федерации или органом местного самоуправления на основании специальных курортологических, гидрогеологических и других исследований.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Курорты и лечебно-оздоровительные местности могут иметь федеральное, региональное или местное значение.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Территория признается лечебно-оздоровительной местностью или курортом федерального значения Правительством Российской Федерации по согласованию с соответствующим органом исполнительной власти субъекта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Территория признается лечебно-оздоровительной местностью или курортом регионального значения органом исполнительной власти субъекта Российской Федерации по согласованию с соответствующими федеральными органами исполнительной власти.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Территория признается лечебно-оздоровительной местностью или курортом местного значения в порядке, установленном правовыми актами субъекта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Порядок и особенности функционирования отдельного курорта определяются положением о данном курорте. В зависимости от значения курорта положение о нем соответственно утверждается уполномоченным Правительством Российской Федерации федеральным органом исполнительной власти либо соответствующим органом исполнительной власти субъекта Российской Федерации.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27" w:history="1">
        <w:r w:rsidRPr="00085017">
          <w:t>закона</w:t>
        </w:r>
      </w:hyperlink>
      <w:r w:rsidRPr="00085017">
        <w:t xml:space="preserve"> от 23.07.2008 N 160-ФЗ)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II. ПОЛНОМОЧИЯ ПРАВИТЕЛЬСТВА РОССИЙСКОЙ</w:t>
      </w:r>
    </w:p>
    <w:p w:rsidR="00085017" w:rsidRPr="00085017" w:rsidRDefault="00085017">
      <w:pPr>
        <w:pStyle w:val="ConsPlusTitle"/>
        <w:jc w:val="center"/>
      </w:pPr>
      <w:r w:rsidRPr="00085017">
        <w:t>ФЕДЕРАЦИИ, ФЕДЕРАЛЬНЫХ ОРГАНОВ ИСПОЛНИТЕЛЬНОЙ ВЛАСТИ,</w:t>
      </w:r>
    </w:p>
    <w:p w:rsidR="00085017" w:rsidRPr="00085017" w:rsidRDefault="00085017">
      <w:pPr>
        <w:pStyle w:val="ConsPlusTitle"/>
        <w:jc w:val="center"/>
      </w:pPr>
      <w:r w:rsidRPr="00085017">
        <w:t>ОРГАНОВ ИСПОЛНИТЕЛЬНОЙ ВЛАСТИ СУБЪЕКТОВ РОССИЙСКОЙ</w:t>
      </w:r>
    </w:p>
    <w:p w:rsidR="00085017" w:rsidRPr="00085017" w:rsidRDefault="00085017">
      <w:pPr>
        <w:pStyle w:val="ConsPlusTitle"/>
        <w:jc w:val="center"/>
      </w:pPr>
      <w:r w:rsidRPr="00085017">
        <w:t>ФЕДЕРАЦИИ И ОРГАНОВ МЕСТНОГО САМОУПРАВЛЕНИЯ</w:t>
      </w:r>
    </w:p>
    <w:p w:rsidR="00085017" w:rsidRPr="00085017" w:rsidRDefault="00085017">
      <w:pPr>
        <w:pStyle w:val="ConsPlusNormal"/>
        <w:jc w:val="center"/>
      </w:pPr>
      <w:r w:rsidRPr="00085017">
        <w:t xml:space="preserve">(в ред. Федерального </w:t>
      </w:r>
      <w:hyperlink r:id="rId28" w:history="1">
        <w:r w:rsidRPr="00085017">
          <w:t>закона</w:t>
        </w:r>
      </w:hyperlink>
      <w:r w:rsidRPr="00085017">
        <w:t xml:space="preserve"> от 23.07.2008 N 160-ФЗ)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4. Полномочия Правительства Российской Федерации</w:t>
      </w: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(в ред. Федерального </w:t>
      </w:r>
      <w:hyperlink r:id="rId29" w:history="1">
        <w:r w:rsidRPr="00085017">
          <w:t>закона</w:t>
        </w:r>
      </w:hyperlink>
      <w:r w:rsidRPr="00085017">
        <w:t xml:space="preserve"> от 23.07.2008 N 160-ФЗ)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Правительство Российской Федерации: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обеспечивает проведение единой государственной политики в сфере санаторно-курортного лечения и отдыха;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lastRenderedPageBreak/>
        <w:t>устанавливает границы и режим округов санитарной (горно-санитарной) охраны курортов, имеющих федеральное значение;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устанавливает таможенные, инвестиционные льготы, стимулирующие сохранение и развитие курортов;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осуществляет международное сотрудничество в сфере изучения и использования природных лечебных ресурсов, лечебно-оздоровительных местностей, курортов и курортных регионов (районов).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4.1. Полномочия федеральных органов исполнительной власти</w:t>
      </w: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(введена Федеральным </w:t>
      </w:r>
      <w:hyperlink r:id="rId30" w:history="1">
        <w:r w:rsidRPr="00085017">
          <w:t>законом</w:t>
        </w:r>
      </w:hyperlink>
      <w:r w:rsidRPr="00085017">
        <w:t xml:space="preserve"> от 23.07.2008 N 160-ФЗ)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Уполномоченный Правительством Российской Федерации федеральный орган исполнительной власти: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устанавливает нормы и правила пользования природными лечебными ресурсами, лечебно-оздоровительными местностями и курортами;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ведет государственный учет курортного фонда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осуществляет государственную экспертизу программ развития курортов и курортных регионов (районов), разведанных запасов природных лечебных ресурсов, имеющих федеральное значение;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утверждает классификацию природных лечебных ресурсов, медицинские показания и противопоказания к их применению в лечебно-профилактических целях.</w:t>
      </w:r>
    </w:p>
    <w:p w:rsidR="00085017" w:rsidRPr="00085017" w:rsidRDefault="00085017">
      <w:pPr>
        <w:pStyle w:val="ConsPlusNormal"/>
        <w:jc w:val="both"/>
      </w:pPr>
      <w:r w:rsidRPr="00085017">
        <w:t xml:space="preserve">(абзац введен Федеральным </w:t>
      </w:r>
      <w:hyperlink r:id="rId31" w:history="1">
        <w:r w:rsidRPr="00085017">
          <w:t>законом</w:t>
        </w:r>
      </w:hyperlink>
      <w:r w:rsidRPr="00085017">
        <w:t xml:space="preserve"> от 18.07.2011 N 219-ФЗ)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5. Полномочия органов исполнительной власти субъектов Российской Федерации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К полномочиям органов исполнительной власти субъектов Российской Федерации по регулированию отношений в области функционирования, развития и охраны курортов, лечебно-оздоровительных местностей и природных лечебных ресурсов относятся: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признание территории лечебно-оздоровительной местностью или курортом регионального значения;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установление границ и режима округов санитарной (горно-санитарной) охраны лечебно-оздоровительных местностей и курортов, имеющих региональное значение;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определение формы и размеров платы за пользование территориями курортов регионального и местного значения в пределах норм, установленных законодательством Российской Федерации и законодательством субъектов Российской Федерации;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регулирование в области использования и охраны курортов, лечебно-оздоровительных местностей и природных лечебных ресурсов, за исключением переданных в ведение Российской Федерации;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международное сотрудничество в сфере изучения и использования природных лечебных ресурсов, лечебно-оздоровительных местностей, курортов и курортных регионов (районов);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ведение реестра лечебно-оздоровительных местностей и курортов регионального значения, включая санаторно-курортные организации.</w:t>
      </w:r>
    </w:p>
    <w:p w:rsidR="00085017" w:rsidRPr="00085017" w:rsidRDefault="00085017">
      <w:pPr>
        <w:pStyle w:val="ConsPlusNormal"/>
        <w:jc w:val="both"/>
      </w:pPr>
      <w:r w:rsidRPr="00085017">
        <w:t xml:space="preserve">(абзац введен Федеральным </w:t>
      </w:r>
      <w:hyperlink r:id="rId32" w:history="1">
        <w:r w:rsidRPr="00085017">
          <w:t>законом</w:t>
        </w:r>
      </w:hyperlink>
      <w:r w:rsidRPr="00085017">
        <w:t xml:space="preserve"> от 29.12.2006 N 258-ФЗ)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6. Полномочия органов местного самоуправления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К полномочиям органов местного самоуправления по регулированию отношений в области </w:t>
      </w:r>
      <w:r w:rsidRPr="00085017">
        <w:lastRenderedPageBreak/>
        <w:t>функционирования, развития и охраны курортов, лечебно-оздоровительных местностей и природных лечебных ресурсов относятся: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представление в орган исполнительной власти субъекта Российской Федерации предложения о признании территории лечебно-оздоровительной местностью или курортом местного значения;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участие в реализации государственных программ освоения земель оздоровительного и рекреационного значения, генеральных планов (программ) развития курортов и курортных регионов (районов);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абзац утратил силу. - Федеральный </w:t>
      </w:r>
      <w:hyperlink r:id="rId33" w:history="1">
        <w:r w:rsidRPr="00085017">
          <w:t>закон</w:t>
        </w:r>
      </w:hyperlink>
      <w:r w:rsidRPr="00085017">
        <w:t xml:space="preserve"> от 25.06.2012 N 93-ФЗ;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участие во внешнеэкономической деятельности, направленной на привлечение материально-технических ресурсов, развитие сервиса, индустрии отдыха, использование зарубежного опыта в развитии курортов;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ведение реестра лечебно-оздоровительных местностей и курортов местного значения, включая санаторно-курортные организации.</w:t>
      </w:r>
    </w:p>
    <w:p w:rsidR="00085017" w:rsidRPr="00085017" w:rsidRDefault="00085017">
      <w:pPr>
        <w:pStyle w:val="ConsPlusNormal"/>
        <w:jc w:val="both"/>
      </w:pPr>
      <w:r w:rsidRPr="00085017">
        <w:t xml:space="preserve">(абзац введен Федеральным </w:t>
      </w:r>
      <w:hyperlink r:id="rId34" w:history="1">
        <w:r w:rsidRPr="00085017">
          <w:t>законом</w:t>
        </w:r>
      </w:hyperlink>
      <w:r w:rsidRPr="00085017">
        <w:t xml:space="preserve"> от 29.12.2006 N 258-ФЗ)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7. Координация деятельности в лечебно-оздоровительных местностях и на курортах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Государственную политику и координацию деятельности в сфере курортного дела и отдыха реализует специально уполномоченный Правительством Российской Федерации федеральный орган, который осуществляет: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hyperlink r:id="rId35" w:history="1">
        <w:r w:rsidRPr="00085017">
          <w:t>ведение государственного реестра</w:t>
        </w:r>
      </w:hyperlink>
      <w:r w:rsidRPr="00085017">
        <w:t xml:space="preserve"> курортного фонда Российской Федерации;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разработку и координацию федеральных программ развития курортов;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организацию научных исследований в целях расширения курортного фонда Российской Федерации и повышения эффективности его использования;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подготовку кадров в сфере курортного лечения;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абзац утратил силу. - Федеральный </w:t>
      </w:r>
      <w:hyperlink r:id="rId36" w:history="1">
        <w:r w:rsidRPr="00085017">
          <w:t>закон</w:t>
        </w:r>
      </w:hyperlink>
      <w:r w:rsidRPr="00085017">
        <w:t xml:space="preserve"> от 25.06.2012 N 93-ФЗ.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8. Разграничение полномочий между органами государственной власти Российской Федерации и органами государственной власти субъектов Российской Федерации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Разграничение полномочий между органами государственной власти Российской Федерации и органами государственной власти субъектов Российской Федерации в области использования и охраны природных лечебных ресурсов, лечебно-оздоровительных местностей и курортов определяется настоящим Федеральным законом, договорами о разграничении предметов ведения и полномочий.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III. ОСОБЕННОСТИ ИСПОЛЬЗОВАНИЯ ПРИРОДНЫХ</w:t>
      </w:r>
    </w:p>
    <w:p w:rsidR="00085017" w:rsidRPr="00085017" w:rsidRDefault="00085017">
      <w:pPr>
        <w:pStyle w:val="ConsPlusTitle"/>
        <w:jc w:val="center"/>
      </w:pPr>
      <w:r w:rsidRPr="00085017">
        <w:t>ЛЕЧЕБНЫХ РЕСУРСОВ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9. Право государственной собственности на природные лечебные ресурсы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Природные лечебные ресурсы являются государственной собственностью.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Они могут принадлежать на праве собственности Российской Федерации (федеральная собственность) либо принадлежать на праве собственности субъектам Российской Федерации (собственность субъекта Российской Федерации).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37" w:history="1">
        <w:r w:rsidRPr="00085017">
          <w:t>закона</w:t>
        </w:r>
      </w:hyperlink>
      <w:r w:rsidRPr="00085017">
        <w:t xml:space="preserve"> от 22.08.2004 N 122-ФЗ)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lastRenderedPageBreak/>
        <w:t>2. Вопросы владения, пользования и распоряжения природными лечебными ресурсами находятся в совместном ведении Российской Федерации и субъектов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От имени Российской Федерации и субъектов Российской Федерации права собственника осуществляют указанные в настоящем Федеральном законе органы государственной власти в рамках их компетенции, установленной нормативными правовыми актами, определяющими статус этих органов.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4. Содержание права государственной собственности на природные лечебные ресурсы определяется федеральным законом на основании Гражданского </w:t>
      </w:r>
      <w:hyperlink r:id="rId38" w:history="1">
        <w:r w:rsidRPr="00085017">
          <w:t>кодекса</w:t>
        </w:r>
      </w:hyperlink>
      <w:r w:rsidRPr="00085017">
        <w:t xml:space="preserve"> Российской Федерации.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10. Предоставление природных лечебных ресурсов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Природные лечебные ресурсы предоставляются юридическим и физическим лицам для лечения и профилактики заболеваний, а также в целях отдыха. Минеральные воды могут использоваться также для промышленного розлива.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Предоставление природных лечебных ресурсов для целей, не предусмотренных настоящим Федеральным законом, как правило, не допускается. Правительство Российской Федерации в исключительных случаях при наличии положительного заключения экологической и санитарно-эпидемиологической экспертизы разрешает использование природных лечебных ресурсов для целей, не связанных с лечением, профилактикой и отдыхом населения, если это не повлечет ущерба для курортно-рекреационного потенциала соответствующих территорий.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Природные лечебные ресурсы предоставляются на основании лицензий в порядке, определенном Правительством Российской Федерации.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11. Разработка месторождений минеральных вод и лечебных грязей и использование других природных лечебных ресурсов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Месторождения минеральных вод, лечебных грязей и других природных лечебных ресурсов разрабатываются в соответствии с лицензией. На курортах, в курортных регионах (районах) разработка природных лечебных ресурсов осуществляется специализированными гидрогеологическими предприятиями и организациями, имеющими лицензии на этот вид деятельности.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Объемы добываемых минеральных вод, лечебных грязей, а также других полезных ископаемых, отнесенных к категории природных лечебных ресурсов, лимитируются утвержденными по промышленным категориям запасами и сроками их эксплуатации. Технические методы, применяемые при эксплуатации указанных природных лечебных ресурсов, основываются на технологических схемах их разработки. Качество природных лечебных ресурсов регламентируется специальными медицинскими заключениями, определяющими кондиционное содержание полезных и вредных для человека компонентов.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3. Технология добычи, подготовки и использования минеральных вод, лечебных грязей, а также других полезных ископаемых, отнесенных к категории природных лечебных ресурсов, должна гарантировать защиту месторождений от преждевременного истощения и </w:t>
      </w:r>
      <w:proofErr w:type="gramStart"/>
      <w:r w:rsidRPr="00085017">
        <w:t>загрязнения</w:t>
      </w:r>
      <w:proofErr w:type="gramEnd"/>
      <w:r w:rsidRPr="00085017">
        <w:t xml:space="preserve"> и защиту полезных ископаемых от утраты лечебных свойств.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4. Природные лечебные ресурсы используются в лечебных целях в соответствии с условиями лицензий, предоставляемых на каждый вид такой деятельности.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12. Прекращение, приостановление и ограничение права пользования природными лечебными ресурсами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В случае нарушения установленных правил использования природных лечебных ресурсов право пользования природными лечебными ресурсами может быть прекращено, приостановлено или ограничено в установленном законом порядке.</w:t>
      </w:r>
    </w:p>
    <w:p w:rsidR="00085017" w:rsidRPr="00085017" w:rsidRDefault="00085017">
      <w:pPr>
        <w:pStyle w:val="ConsPlusNormal"/>
        <w:jc w:val="both"/>
      </w:pPr>
      <w:r w:rsidRPr="00085017">
        <w:lastRenderedPageBreak/>
        <w:t xml:space="preserve">(в ред. Федерального </w:t>
      </w:r>
      <w:hyperlink r:id="rId39" w:history="1">
        <w:r w:rsidRPr="00085017">
          <w:t>закона</w:t>
        </w:r>
      </w:hyperlink>
      <w:r w:rsidRPr="00085017">
        <w:t xml:space="preserve"> от 09.05.2005 N 45-ФЗ)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Прекращение, приостановление и ограничение права пользования природными лечебными ресурсами не освобождает виновных лиц от иных видов ответственности, предусмотренных законодательством.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IV. ЭКОНОМИЧЕСКОЕ РЕГУЛИРОВАНИЕ В СФЕРЕ</w:t>
      </w:r>
    </w:p>
    <w:p w:rsidR="00085017" w:rsidRPr="00085017" w:rsidRDefault="00085017">
      <w:pPr>
        <w:pStyle w:val="ConsPlusTitle"/>
        <w:jc w:val="center"/>
      </w:pPr>
      <w:r w:rsidRPr="00085017">
        <w:t>КУРОРТНОГО ЛЕЧЕНИЯ И ОТДЫХА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13. Поддержка развития курортов в Российской Федерации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40" w:history="1">
        <w:r w:rsidRPr="00085017">
          <w:t>закона</w:t>
        </w:r>
      </w:hyperlink>
      <w:r w:rsidRPr="00085017">
        <w:t xml:space="preserve"> от 22.08.2004 N 122-ФЗ)</w:t>
      </w:r>
    </w:p>
    <w:p w:rsidR="00085017" w:rsidRPr="00085017" w:rsidRDefault="00085017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85017" w:rsidRPr="000850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5017" w:rsidRPr="00085017" w:rsidRDefault="00085017">
            <w:pPr>
              <w:pStyle w:val="ConsPlusNormal"/>
              <w:jc w:val="both"/>
            </w:pPr>
            <w:proofErr w:type="spellStart"/>
            <w:r w:rsidRPr="00085017">
              <w:t>КонсультантПлюс</w:t>
            </w:r>
            <w:proofErr w:type="spellEnd"/>
            <w:r w:rsidRPr="00085017">
              <w:t>: примечание.</w:t>
            </w:r>
          </w:p>
          <w:p w:rsidR="00085017" w:rsidRPr="00085017" w:rsidRDefault="00085017">
            <w:pPr>
              <w:pStyle w:val="ConsPlusNormal"/>
              <w:jc w:val="both"/>
            </w:pPr>
            <w:r w:rsidRPr="00085017">
              <w:t xml:space="preserve">О проведении эксперимента по развитию курортной инфраструктуры в Республике Крым, Алтайском крае, Краснодарском крае и Ставропольском крае см. Федеральный </w:t>
            </w:r>
            <w:hyperlink r:id="rId41" w:history="1">
              <w:r w:rsidRPr="00085017">
                <w:t>закон</w:t>
              </w:r>
            </w:hyperlink>
            <w:r w:rsidRPr="00085017">
              <w:t xml:space="preserve"> от 29.07.2017 N 214-ФЗ.</w:t>
            </w:r>
          </w:p>
        </w:tc>
      </w:tr>
    </w:tbl>
    <w:p w:rsidR="00085017" w:rsidRPr="00085017" w:rsidRDefault="00085017">
      <w:pPr>
        <w:pStyle w:val="ConsPlusNormal"/>
        <w:spacing w:before="280"/>
        <w:ind w:firstLine="540"/>
        <w:jc w:val="both"/>
      </w:pPr>
      <w:r w:rsidRPr="00085017">
        <w:t>1. Поддержка развития курортов федерального значения является расходным обязательством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Поддержка развития курортов регионального значения является расходным обязательством субъектов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Поддержка развития курортов местного значения является расходным обязательством поселений и городских округов.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Поддержка развития курортов может осуществляться </w:t>
      </w:r>
      <w:proofErr w:type="gramStart"/>
      <w:r w:rsidRPr="00085017">
        <w:t>из других</w:t>
      </w:r>
      <w:proofErr w:type="gramEnd"/>
      <w:r w:rsidRPr="00085017">
        <w:t xml:space="preserve"> не запрещенных законодательством Российской Федерации источников.</w:t>
      </w:r>
    </w:p>
    <w:p w:rsidR="00085017" w:rsidRPr="00085017" w:rsidRDefault="00085017">
      <w:pPr>
        <w:pStyle w:val="ConsPlusNormal"/>
        <w:jc w:val="both"/>
      </w:pPr>
      <w:r w:rsidRPr="00085017">
        <w:t xml:space="preserve">(абзац введен Федеральным </w:t>
      </w:r>
      <w:hyperlink r:id="rId42" w:history="1">
        <w:r w:rsidRPr="00085017">
          <w:t>законом</w:t>
        </w:r>
      </w:hyperlink>
      <w:r w:rsidRPr="00085017">
        <w:t xml:space="preserve"> от 18.07.2011 N 219-ФЗ)</w:t>
      </w:r>
    </w:p>
    <w:p w:rsidR="00085017" w:rsidRPr="00085017" w:rsidRDefault="00085017">
      <w:pPr>
        <w:pStyle w:val="ConsPlusNormal"/>
        <w:jc w:val="both"/>
      </w:pPr>
      <w:r w:rsidRPr="00085017">
        <w:t xml:space="preserve">(п. 1 в ред. Федерального </w:t>
      </w:r>
      <w:hyperlink r:id="rId43" w:history="1">
        <w:r w:rsidRPr="00085017">
          <w:t>закона</w:t>
        </w:r>
      </w:hyperlink>
      <w:r w:rsidRPr="00085017">
        <w:t xml:space="preserve"> от 22.08.2004 N 122-ФЗ)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Координацию и обеспечение выполнения федеральных программ развития курортов осуществляет специально уполномоченный Правительством Российской Федерации федеральный орган.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3. Утратил силу. - Федеральный </w:t>
      </w:r>
      <w:hyperlink r:id="rId44" w:history="1">
        <w:r w:rsidRPr="00085017">
          <w:t>закон</w:t>
        </w:r>
      </w:hyperlink>
      <w:r w:rsidRPr="00085017">
        <w:t xml:space="preserve"> от 22.08.2004 N 122-ФЗ.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14. Имущество санаторно-курортных организаций и порядок его использования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Санаторно-курортным организациям для осуществления лечебно-профилактической деятельности и организации отдыха населения предоставляются в соответствии с требованиями законодательства о природных ресурсах земельные участки и иные природные ресурсы.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Застройка земель лечебно-оздоровительных местностей и курортов осуществляется с соблюдением правил, установленных законодательством для проведения соответствующих работ на указанных особо охраняемых территориях.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45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Санаторно-курортные организации используют здания, строения и иное имущество исключительно в целях лечения, профилактики заболеваний и отдыха населения, если иное не следует из федерального закона.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15. Статус санаторно-курортных организаций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Санаторно-курортные организации, осуществляющие лечебный процесс, имеют статус лечебно-</w:t>
      </w:r>
      <w:r w:rsidRPr="00085017">
        <w:lastRenderedPageBreak/>
        <w:t xml:space="preserve">профилактических организаций и функционируют на основании предоставленной в соответствии с </w:t>
      </w:r>
      <w:hyperlink r:id="rId46" w:history="1">
        <w:r w:rsidRPr="00085017">
          <w:t>законодательством</w:t>
        </w:r>
      </w:hyperlink>
      <w:r w:rsidRPr="00085017">
        <w:t xml:space="preserve"> Российской Федерации лицензии на осуществление медицинской деятельности.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47" w:history="1">
        <w:r w:rsidRPr="00085017">
          <w:t>закона</w:t>
        </w:r>
      </w:hyperlink>
      <w:r w:rsidRPr="00085017">
        <w:t xml:space="preserve"> от 08.11.2007 N 258-ФЗ)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Реорганизация санаторно-курортных организаций осуществляется с сохранением ими своей лечебно-оздоровительной специализации.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V. САНИТАРНАЯ (ГОРНО-САНИТАРНАЯ) ОХРАНА ПРИРОДНЫХ</w:t>
      </w:r>
    </w:p>
    <w:p w:rsidR="00085017" w:rsidRPr="00085017" w:rsidRDefault="00085017">
      <w:pPr>
        <w:pStyle w:val="ConsPlusTitle"/>
        <w:jc w:val="center"/>
      </w:pPr>
      <w:r w:rsidRPr="00085017">
        <w:t>ЛЕЧЕБНЫХ РЕСУРСОВ, ЛЕЧЕБНО-ОЗДОРОВИТЕЛЬНЫХ</w:t>
      </w:r>
    </w:p>
    <w:p w:rsidR="00085017" w:rsidRPr="00085017" w:rsidRDefault="00085017">
      <w:pPr>
        <w:pStyle w:val="ConsPlusTitle"/>
        <w:jc w:val="center"/>
      </w:pPr>
      <w:r w:rsidRPr="00085017">
        <w:t>МЕСТНОСТЕЙ И КУРОРТОВ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16. Организация санитарной (горно-санитарной) охраны природных лечебных ресурсов, лечебно-оздоровительных местностей и курортов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Природные лечебные ресурсы, лечебно-оздоровительные местности, а также курорты и их земли являются соответственно особо охраняемыми объектами и территориями. Их охрана осуществляется посредством установления округов санитарной (горно-санитарной) охраны.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48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Границы и режим округов санитарной (горно-санитарной) охраны, установленные для лечебно-оздоровительных местностей и курортов федерального значения, утверждаются Правительством Российской Федерации, а для лечебно-оздоровительных местностей и курортов регионального и местного значения - исполнительными органами государственной власти субъектов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В составе округа санитарной (горно-санитарной) охраны выделяется до трех зон.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На территории первой зоны запрещаются проживание и все виды хозяйственной деятельности, за исключением работ,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На территории второй зоны запрещаются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среду, природные лечебные ресурсы и приводящих к их истощению.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49" w:history="1">
        <w:r w:rsidRPr="00085017">
          <w:t>закона</w:t>
        </w:r>
      </w:hyperlink>
      <w:r w:rsidRPr="00085017">
        <w:t xml:space="preserve"> от 30.12.2008 N 309-ФЗ)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На территории третьей зоны вводятся ограничения на размещение промышленных и сельскохозяйственных организаций и сооружений, а также на осуществление хозяйственной деятельности, сопровождающейся загрязнением окружающей среды, природных лечебных ресурсов и их истощением.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50" w:history="1">
        <w:r w:rsidRPr="00085017">
          <w:t>закона</w:t>
        </w:r>
      </w:hyperlink>
      <w:r w:rsidRPr="00085017">
        <w:t xml:space="preserve"> от 30.12.2008 N 309-ФЗ)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4. Обеспечение установленного режима санитарной (горно-санитарной) охраны осуществляется: в первой зоне - пользователями, во второй и третьей зонах - пользователями, землепользователями, землевладельцами, арендаторами, собственниками земельных участков и проживающими в этих зонах гражданами.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51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5. Санитарно-оздоровительные мероприятия и ликвидация очагов загрязнения в округах санитарной (горно-санитарной) охраны осуществляются за счет средств пользователей, землепользователей, землевладельцев, арендаторов, собственников земельных участков и граждан, нарушивших режим санитарной (горно-санитарной) охраны.</w:t>
      </w:r>
    </w:p>
    <w:p w:rsidR="00085017" w:rsidRPr="00085017" w:rsidRDefault="00085017">
      <w:pPr>
        <w:pStyle w:val="ConsPlusNormal"/>
        <w:jc w:val="both"/>
      </w:pPr>
      <w:r w:rsidRPr="00085017">
        <w:t xml:space="preserve">(в ред. Федерального </w:t>
      </w:r>
      <w:hyperlink r:id="rId52" w:history="1">
        <w:r w:rsidRPr="00085017">
          <w:t>закона</w:t>
        </w:r>
      </w:hyperlink>
      <w:r w:rsidRPr="00085017">
        <w:t xml:space="preserve"> от 28.12.2013 N 406-ФЗ)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6. Утратил силу. - Федеральный </w:t>
      </w:r>
      <w:hyperlink r:id="rId53" w:history="1">
        <w:r w:rsidRPr="00085017">
          <w:t>закон</w:t>
        </w:r>
      </w:hyperlink>
      <w:r w:rsidRPr="00085017">
        <w:t xml:space="preserve"> от 25.06.2012 N 93-ФЗ.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lastRenderedPageBreak/>
        <w:t>Глава VI. РАЗРЕШЕНИЕ СПОРОВ В ОБЛАСТИ</w:t>
      </w:r>
    </w:p>
    <w:p w:rsidR="00085017" w:rsidRPr="00085017" w:rsidRDefault="00085017">
      <w:pPr>
        <w:pStyle w:val="ConsPlusTitle"/>
        <w:jc w:val="center"/>
      </w:pPr>
      <w:r w:rsidRPr="00085017">
        <w:t>ИСПОЛЬЗОВАНИЯ И ОХРАНЫ ПРИРОДНЫХ ЛЕЧЕБНЫХ РЕСУРСОВ,</w:t>
      </w:r>
    </w:p>
    <w:p w:rsidR="00085017" w:rsidRPr="00085017" w:rsidRDefault="00085017">
      <w:pPr>
        <w:pStyle w:val="ConsPlusTitle"/>
        <w:jc w:val="center"/>
      </w:pPr>
      <w:r w:rsidRPr="00085017">
        <w:t>ЛЕЧЕБНО-ОЗДОРОВИТЕЛЬНЫХ МЕСТНОСТЕЙ И КУРОРТОВ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17. Разрешение споров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Споры в области использования и охраны природных лечебных ресурсов, лечебно-оздоровительных местностей и курортов, а также имущественные споры, связанные с возмещением вреда, причиненного природным лечебным ресурсам, лечебно-оздоровительным местностям и курортам, а также здоровью человека, подлежат рассмотрению в судебном порядке.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Экономические споры и споры в сфере управления разрешаются арбитражным судом в соответствии с арбитражно-процессуальным законодательством.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По соглашению сторон экономические споры между организациями, являющимися юридическими лицами, и гражданами - предпринимателями могут решаться третейским судом.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18. Разрешение международных споров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Международные споры в области использования и охраны природных лечебных ресурсов, лечебно-оздоровительных местностей и курортов Российской Федерации разрешаются в порядке, установленном в соответствии с законодательством Российской Федерации, за исключениями, установленными международными договорами Российской Федерации.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VII. ОТВЕТСТВЕННОСТЬ ЗА НАРУШЕНИЕ</w:t>
      </w:r>
    </w:p>
    <w:p w:rsidR="00085017" w:rsidRPr="00085017" w:rsidRDefault="00085017">
      <w:pPr>
        <w:pStyle w:val="ConsPlusTitle"/>
        <w:jc w:val="center"/>
      </w:pPr>
      <w:r w:rsidRPr="00085017">
        <w:t>НАСТОЯЩЕГО ФЕДЕРАЛЬНОГО ЗАКОНА. ГОСУДАРСТВЕННЫЙ НАДЗОР</w:t>
      </w:r>
    </w:p>
    <w:p w:rsidR="00085017" w:rsidRPr="00085017" w:rsidRDefault="00085017">
      <w:pPr>
        <w:pStyle w:val="ConsPlusTitle"/>
        <w:jc w:val="center"/>
      </w:pPr>
      <w:r w:rsidRPr="00085017">
        <w:t>И МУНИЦИПАЛЬНЫЙ КОНТРОЛЬ В ОБЛАСТИ ОБЕСПЕЧЕНИЯ САНИТАРНОЙ</w:t>
      </w:r>
    </w:p>
    <w:p w:rsidR="00085017" w:rsidRPr="00085017" w:rsidRDefault="00085017">
      <w:pPr>
        <w:pStyle w:val="ConsPlusTitle"/>
        <w:jc w:val="center"/>
      </w:pPr>
      <w:r w:rsidRPr="00085017">
        <w:t>(ГОРНО-САНИТАРНОЙ) ОХРАНЫ ПРИРОДНЫХ ЛЕЧЕБНЫХ РЕСУРСОВ,</w:t>
      </w:r>
    </w:p>
    <w:p w:rsidR="00085017" w:rsidRPr="00085017" w:rsidRDefault="00085017">
      <w:pPr>
        <w:pStyle w:val="ConsPlusTitle"/>
        <w:jc w:val="center"/>
      </w:pPr>
      <w:r w:rsidRPr="00085017">
        <w:t>ЛЕЧЕБНО-ОЗДОРОВИТЕЛЬНЫХ МЕСТНОСТЕЙ И КУРОРТОВ</w:t>
      </w:r>
    </w:p>
    <w:p w:rsidR="00085017" w:rsidRPr="00085017" w:rsidRDefault="00085017">
      <w:pPr>
        <w:pStyle w:val="ConsPlusNormal"/>
        <w:jc w:val="center"/>
      </w:pPr>
      <w:r w:rsidRPr="00085017">
        <w:t xml:space="preserve">(в ред. Федерального </w:t>
      </w:r>
      <w:hyperlink r:id="rId54" w:history="1">
        <w:r w:rsidRPr="00085017">
          <w:t>закона</w:t>
        </w:r>
      </w:hyperlink>
      <w:r w:rsidRPr="00085017">
        <w:t xml:space="preserve"> от 25.06.2012 N 93-ФЗ)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19. Виды ответственности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За нарушения настоящего Федерального закона устанавливается дисциплинарная, материальная, гражданско-правовая, административная и уголовная ответственность в соответствии с законодательством Российской Федерации.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20. Государственный надзор и муниципальный контроль в области обеспечения санитарной (горно-санитарной) охраны природных лечебных ресурсов, лечебно-оздоровительных местностей и курортов</w:t>
      </w: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(в ред. Федерального </w:t>
      </w:r>
      <w:hyperlink r:id="rId55" w:history="1">
        <w:r w:rsidRPr="00085017">
          <w:t>закона</w:t>
        </w:r>
      </w:hyperlink>
      <w:r w:rsidRPr="00085017">
        <w:t xml:space="preserve"> от 25.06.2012 N 93-ФЗ)</w:t>
      </w:r>
    </w:p>
    <w:p w:rsidR="00085017" w:rsidRPr="00085017" w:rsidRDefault="00085017">
      <w:pPr>
        <w:pStyle w:val="ConsPlusNormal"/>
        <w:ind w:firstLine="540"/>
        <w:jc w:val="both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 xml:space="preserve">1.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в пределах своей компетенции государственного надзора в области охраны и использования особо охраняемых природных территорий соответственно федерального и регионального значения, а также уполномоченным федеральным органом исполнительной власти при осуществлении федерального государственного санитарно-эпидемиологического надзора в соответствии с </w:t>
      </w:r>
      <w:hyperlink r:id="rId56" w:history="1">
        <w:r w:rsidRPr="00085017">
          <w:t>законодательством</w:t>
        </w:r>
      </w:hyperlink>
      <w:r w:rsidRPr="00085017">
        <w:t xml:space="preserve"> Российской Федерации.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2. Муниципальный контроль в области обеспечения санитарной (горно-санитарной) охраны природных лечебных ресурсов, лечебно-оздоровительных местностей и курортов осуществляется уполномоченными органами местного самоуправления при осуществлении в пределах своей компетенции </w:t>
      </w:r>
      <w:r w:rsidRPr="00085017">
        <w:lastRenderedPageBreak/>
        <w:t>муниципального контроля в области охраны и использования особо охраняемых природных территорий местного значения в соответствии с законодательством Российской Федерации.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VIII. МЕЖДУНАРОДНЫЕ ДОГОВОРЫ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21. Международные договоры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hyperlink r:id="rId57" w:history="1">
        <w:r w:rsidRPr="00085017">
          <w:t>1</w:t>
        </w:r>
      </w:hyperlink>
      <w:r w:rsidRPr="00085017">
        <w:t>. Если международным договором Российской Федерации в области рационального использования и охраны природных лечебных ресурсов, лечебно-оздоровительных местностей и курортов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8" w:history="1">
        <w:r w:rsidRPr="00085017">
          <w:t>Конституции</w:t>
        </w:r>
      </w:hyperlink>
      <w:r w:rsidRPr="00085017"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9" w:history="1">
        <w:r w:rsidRPr="00085017">
          <w:t>порядке</w:t>
        </w:r>
      </w:hyperlink>
      <w:r w:rsidRPr="00085017">
        <w:t>, определенном федеральным конституционным законом.</w:t>
      </w:r>
    </w:p>
    <w:p w:rsidR="00085017" w:rsidRPr="00085017" w:rsidRDefault="00085017">
      <w:pPr>
        <w:pStyle w:val="ConsPlusNormal"/>
        <w:jc w:val="both"/>
      </w:pPr>
      <w:r w:rsidRPr="00085017">
        <w:t xml:space="preserve">(п. 2 введен Федеральным </w:t>
      </w:r>
      <w:hyperlink r:id="rId60" w:history="1">
        <w:r w:rsidRPr="00085017">
          <w:t>законом</w:t>
        </w:r>
      </w:hyperlink>
      <w:r w:rsidRPr="00085017">
        <w:t xml:space="preserve"> от 08.12.2020 N 429-ФЗ)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jc w:val="center"/>
        <w:outlineLvl w:val="0"/>
      </w:pPr>
      <w:r w:rsidRPr="00085017">
        <w:t>Глава IX. ЗАКЛЮЧИТЕЛЬНЫЕ ПОЛОЖЕНИЯ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Title"/>
        <w:ind w:firstLine="540"/>
        <w:jc w:val="both"/>
        <w:outlineLvl w:val="1"/>
      </w:pPr>
      <w:r w:rsidRPr="00085017">
        <w:t>Статья 22. Заключительные положения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ind w:firstLine="540"/>
        <w:jc w:val="both"/>
      </w:pPr>
      <w:r w:rsidRPr="00085017">
        <w:t>1. Настоящий Федеральный закон вступает в силу со дня его официального опубликования.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2. Поручить Правительству Российской Федерации привести в соответствие с настоящим Федеральным законом нормативные правовые акты федеральных органов исполнительной власти.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>3. Утвержденные до вступления в силу настоящего Федерального закона округа санитарной охраны курортов, использующих природные лечебные ресурсы, относящиеся к недрам, и месторождений природных лечебных ресурсов считать округами горно-санитарной охраны.</w:t>
      </w:r>
    </w:p>
    <w:p w:rsidR="00085017" w:rsidRPr="00085017" w:rsidRDefault="00085017">
      <w:pPr>
        <w:pStyle w:val="ConsPlusNormal"/>
        <w:spacing w:before="220"/>
        <w:ind w:firstLine="540"/>
        <w:jc w:val="both"/>
      </w:pPr>
      <w:r w:rsidRPr="00085017">
        <w:t xml:space="preserve">4. Отношения в сфере использования лечебно-оздоровительных местностей и курортов регулируются в соответствии с настоящим Федеральным законом, если иное не предусмотрено Федеральным </w:t>
      </w:r>
      <w:hyperlink r:id="rId61" w:history="1">
        <w:r w:rsidRPr="00085017">
          <w:t>законом</w:t>
        </w:r>
      </w:hyperlink>
      <w:r w:rsidRPr="00085017">
        <w:t xml:space="preserve"> от 1 декабря 2007 года N 310-ФЗ "Об организации и о проведении XXII Олимпийских зимних игр и XI </w:t>
      </w:r>
      <w:proofErr w:type="spellStart"/>
      <w:r w:rsidRPr="00085017">
        <w:t>Паралимпийских</w:t>
      </w:r>
      <w:proofErr w:type="spellEnd"/>
      <w:r w:rsidRPr="00085017">
        <w:t xml:space="preserve">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Федерации".</w:t>
      </w:r>
    </w:p>
    <w:p w:rsidR="00085017" w:rsidRPr="00085017" w:rsidRDefault="00085017">
      <w:pPr>
        <w:pStyle w:val="ConsPlusNormal"/>
        <w:jc w:val="both"/>
      </w:pPr>
      <w:r w:rsidRPr="00085017">
        <w:t xml:space="preserve">(п. 4 введен Федеральным </w:t>
      </w:r>
      <w:hyperlink r:id="rId62" w:history="1">
        <w:r w:rsidRPr="00085017">
          <w:t>законом</w:t>
        </w:r>
      </w:hyperlink>
      <w:r w:rsidRPr="00085017">
        <w:t xml:space="preserve"> от 27.12.2009 N 379-ФЗ)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jc w:val="right"/>
      </w:pPr>
      <w:r w:rsidRPr="00085017">
        <w:t>Президент</w:t>
      </w:r>
    </w:p>
    <w:p w:rsidR="00085017" w:rsidRPr="00085017" w:rsidRDefault="00085017">
      <w:pPr>
        <w:pStyle w:val="ConsPlusNormal"/>
        <w:jc w:val="right"/>
      </w:pPr>
      <w:r w:rsidRPr="00085017">
        <w:t>Российской Федерации</w:t>
      </w:r>
    </w:p>
    <w:p w:rsidR="00085017" w:rsidRPr="00085017" w:rsidRDefault="00085017">
      <w:pPr>
        <w:pStyle w:val="ConsPlusNormal"/>
        <w:jc w:val="right"/>
      </w:pPr>
      <w:r w:rsidRPr="00085017">
        <w:t>Б.ЕЛЬЦИН</w:t>
      </w:r>
    </w:p>
    <w:p w:rsidR="00085017" w:rsidRPr="00085017" w:rsidRDefault="00085017">
      <w:pPr>
        <w:pStyle w:val="ConsPlusNormal"/>
      </w:pPr>
      <w:r w:rsidRPr="00085017">
        <w:t>Москва, Кремль</w:t>
      </w:r>
    </w:p>
    <w:p w:rsidR="00085017" w:rsidRPr="00085017" w:rsidRDefault="00085017">
      <w:pPr>
        <w:pStyle w:val="ConsPlusNormal"/>
        <w:spacing w:before="220"/>
      </w:pPr>
      <w:r w:rsidRPr="00085017">
        <w:t>23 февраля 1995 года</w:t>
      </w:r>
    </w:p>
    <w:p w:rsidR="00085017" w:rsidRPr="00085017" w:rsidRDefault="00085017">
      <w:pPr>
        <w:pStyle w:val="ConsPlusNormal"/>
        <w:spacing w:before="220"/>
      </w:pPr>
      <w:r w:rsidRPr="00085017">
        <w:t>N 26-ФЗ</w:t>
      </w: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</w:pPr>
    </w:p>
    <w:p w:rsidR="00085017" w:rsidRPr="00085017" w:rsidRDefault="000850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04D" w:rsidRPr="00085017" w:rsidRDefault="007E404D"/>
    <w:sectPr w:rsidR="007E404D" w:rsidRPr="00085017" w:rsidSect="0008501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17"/>
    <w:rsid w:val="00085017"/>
    <w:rsid w:val="007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C8F0F-67ED-409D-9515-941C874B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0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647F7E713A48F6795E4B024FCE2E5F13C11737AB32EF40D0C60D6842E706964D7C53D0D2049A1D0DF9DF5FDC2947A5D3FDD049F4D2A201U4A6J" TargetMode="External"/><Relationship Id="rId18" Type="http://schemas.openxmlformats.org/officeDocument/2006/relationships/hyperlink" Target="consultantplus://offline/ref=1B647F7E713A48F6795E4B024FCE2E5F13CF1C35AE3DEF40D0C60D6842E706964D7C53D0D2049B1D0DF9DF5FDC2947A5D3FDD049F4D2A201U4A6J" TargetMode="External"/><Relationship Id="rId26" Type="http://schemas.openxmlformats.org/officeDocument/2006/relationships/hyperlink" Target="consultantplus://offline/ref=1B647F7E713A48F6795E4B024FCE2E5F13C8123DAB35EF40D0C60D6842E706964D7C53D0D2049A1E07F9DF5FDC2947A5D3FDD049F4D2A201U4A6J" TargetMode="External"/><Relationship Id="rId39" Type="http://schemas.openxmlformats.org/officeDocument/2006/relationships/hyperlink" Target="consultantplus://offline/ref=1B647F7E713A48F6795E4B024FCE2E5F10C91537AC33EF40D0C60D6842E706964D7C53D0D2049B1C07F9DF5FDC2947A5D3FDD049F4D2A201U4A6J" TargetMode="External"/><Relationship Id="rId21" Type="http://schemas.openxmlformats.org/officeDocument/2006/relationships/hyperlink" Target="consultantplus://offline/ref=1B647F7E713A48F6795E4B024FCE2E5F13CF1C35AE3DEF40D0C60D6842E706964D7C53D0D2049B1D0DF9DF5FDC2947A5D3FDD049F4D2A201U4A6J" TargetMode="External"/><Relationship Id="rId34" Type="http://schemas.openxmlformats.org/officeDocument/2006/relationships/hyperlink" Target="consultantplus://offline/ref=1B647F7E713A48F6795E4B024FCE2E5F13C11737AA35EF40D0C60D6842E706964D7C53D0D2049E1F03F9DF5FDC2947A5D3FDD049F4D2A201U4A6J" TargetMode="External"/><Relationship Id="rId42" Type="http://schemas.openxmlformats.org/officeDocument/2006/relationships/hyperlink" Target="consultantplus://offline/ref=1B647F7E713A48F6795E4B024FCE2E5F13C8123DAB35EF40D0C60D6842E706964D7C53D0D2049A1E0DF9DF5FDC2947A5D3FDD049F4D2A201U4A6J" TargetMode="External"/><Relationship Id="rId47" Type="http://schemas.openxmlformats.org/officeDocument/2006/relationships/hyperlink" Target="consultantplus://offline/ref=1B647F7E713A48F6795E4B024FCE2E5F13C81732AB37EF40D0C60D6842E706964D7C53D0D2049A1E05F9DF5FDC2947A5D3FDD049F4D2A201U4A6J" TargetMode="External"/><Relationship Id="rId50" Type="http://schemas.openxmlformats.org/officeDocument/2006/relationships/hyperlink" Target="consultantplus://offline/ref=1B647F7E713A48F6795E4B024FCE2E5F11C9143CAE32EF40D0C60D6842E706964D7C53D0D2049A1705F9DF5FDC2947A5D3FDD049F4D2A201U4A6J" TargetMode="External"/><Relationship Id="rId55" Type="http://schemas.openxmlformats.org/officeDocument/2006/relationships/hyperlink" Target="consultantplus://offline/ref=1B647F7E713A48F6795E4B024FCE2E5F13C11737AB32EF40D0C60D6842E706964D7C53D0D2049A1C01F9DF5FDC2947A5D3FDD049F4D2A201U4A6J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1B647F7E713A48F6795E4B024FCE2E5F13C11737AA35EF40D0C60D6842E706964D7C53D0D2049E1F07F9DF5FDC2947A5D3FDD049F4D2A201U4A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647F7E713A48F6795E4B024FCE2E5F13CF1C35AE3DEF40D0C60D6842E706964D7C53D0D2049B1D0CF9DF5FDC2947A5D3FDD049F4D2A201U4A6J" TargetMode="External"/><Relationship Id="rId20" Type="http://schemas.openxmlformats.org/officeDocument/2006/relationships/hyperlink" Target="consultantplus://offline/ref=1B647F7E713A48F6795E4B024FCE2E5F13CF1C35AE3DEF40D0C60D6842E706964D7C53D0D2049B1D0DF9DF5FDC2947A5D3FDD049F4D2A201U4A6J" TargetMode="External"/><Relationship Id="rId29" Type="http://schemas.openxmlformats.org/officeDocument/2006/relationships/hyperlink" Target="consultantplus://offline/ref=1B647F7E713A48F6795E4B024FCE2E5F10C11231AC31EF40D0C60D6842E706964D7C53D0D2049B1D05F9DF5FDC2947A5D3FDD049F4D2A201U4A6J" TargetMode="External"/><Relationship Id="rId41" Type="http://schemas.openxmlformats.org/officeDocument/2006/relationships/hyperlink" Target="consultantplus://offline/ref=1B647F7E713A48F6795E4B024FCE2E5F11CE1533A937EF40D0C60D6842E706965F7C0BDCD300841F01EC890E9AU7ADJ" TargetMode="External"/><Relationship Id="rId54" Type="http://schemas.openxmlformats.org/officeDocument/2006/relationships/hyperlink" Target="consultantplus://offline/ref=1B647F7E713A48F6795E4B024FCE2E5F13C11737AB32EF40D0C60D6842E706964D7C53D0D2049A1C07F9DF5FDC2947A5D3FDD049F4D2A201U4A6J" TargetMode="External"/><Relationship Id="rId62" Type="http://schemas.openxmlformats.org/officeDocument/2006/relationships/hyperlink" Target="consultantplus://offline/ref=1B647F7E713A48F6795E4B024FCE2E5F13C11436A531EF40D0C60D6842E706964D7C53D0D2049A1E00F9DF5FDC2947A5D3FDD049F4D2A201U4A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647F7E713A48F6795E4B024FCE2E5F10C91533AC37EF40D0C60D6842E706964D7C53D0D204981B0DF9DF5FDC2947A5D3FDD049F4D2A201U4A6J" TargetMode="External"/><Relationship Id="rId11" Type="http://schemas.openxmlformats.org/officeDocument/2006/relationships/hyperlink" Target="consultantplus://offline/ref=1B647F7E713A48F6795E4B024FCE2E5F13C11436A531EF40D0C60D6842E706964D7C53D0D2049A1E00F9DF5FDC2947A5D3FDD049F4D2A201U4A6J" TargetMode="External"/><Relationship Id="rId24" Type="http://schemas.openxmlformats.org/officeDocument/2006/relationships/hyperlink" Target="consultantplus://offline/ref=1B647F7E713A48F6795E4B024FCE2E5F10C11331A663B8428193036D4AB74E8603395ED1D00C931450A3CF5B957D4EBAD7E6CE4EEAD2UAA3J" TargetMode="External"/><Relationship Id="rId32" Type="http://schemas.openxmlformats.org/officeDocument/2006/relationships/hyperlink" Target="consultantplus://offline/ref=1B647F7E713A48F6795E4B024FCE2E5F13C11737AA35EF40D0C60D6842E706964D7C53D0D2049E1F01F9DF5FDC2947A5D3FDD049F4D2A201U4A6J" TargetMode="External"/><Relationship Id="rId37" Type="http://schemas.openxmlformats.org/officeDocument/2006/relationships/hyperlink" Target="consultantplus://offline/ref=1B647F7E713A48F6795E4B024FCE2E5F11C91531AD32EF40D0C60D6842E706964D7C53D0D206991F01F9DF5FDC2947A5D3FDD049F4D2A201U4A6J" TargetMode="External"/><Relationship Id="rId40" Type="http://schemas.openxmlformats.org/officeDocument/2006/relationships/hyperlink" Target="consultantplus://offline/ref=1B647F7E713A48F6795E4B024FCE2E5F11C91531AD32EF40D0C60D6842E706964D7C53D0D206991F03F9DF5FDC2947A5D3FDD049F4D2A201U4A6J" TargetMode="External"/><Relationship Id="rId45" Type="http://schemas.openxmlformats.org/officeDocument/2006/relationships/hyperlink" Target="consultantplus://offline/ref=1B647F7E713A48F6795E4B024FCE2E5F13CF1C35AE3DEF40D0C60D6842E706964D7C53D0D2049B1C05F9DF5FDC2947A5D3FDD049F4D2A201U4A6J" TargetMode="External"/><Relationship Id="rId53" Type="http://schemas.openxmlformats.org/officeDocument/2006/relationships/hyperlink" Target="consultantplus://offline/ref=1B647F7E713A48F6795E4B024FCE2E5F13C11737AB32EF40D0C60D6842E706964D7C53D0D2049A1C06F9DF5FDC2947A5D3FDD049F4D2A201U4A6J" TargetMode="External"/><Relationship Id="rId58" Type="http://schemas.openxmlformats.org/officeDocument/2006/relationships/hyperlink" Target="consultantplus://offline/ref=1B647F7E713A48F6795E4B024FCE2E5F10C11331A663B8428193036D4AB75C865B355FD5CC049F0106F289U0AFJ" TargetMode="External"/><Relationship Id="rId5" Type="http://schemas.openxmlformats.org/officeDocument/2006/relationships/hyperlink" Target="consultantplus://offline/ref=1B647F7E713A48F6795E4B024FCE2E5F10C91537AC33EF40D0C60D6842E706964D7C53D0D2049B1C07F9DF5FDC2947A5D3FDD049F4D2A201U4A6J" TargetMode="External"/><Relationship Id="rId15" Type="http://schemas.openxmlformats.org/officeDocument/2006/relationships/hyperlink" Target="consultantplus://offline/ref=1B647F7E713A48F6795E4B024FCE2E5F11CE1434A432EF40D0C60D6842E706964D7C53D0D2049A1903F9DF5FDC2947A5D3FDD049F4D2A201U4A6J" TargetMode="External"/><Relationship Id="rId23" Type="http://schemas.openxmlformats.org/officeDocument/2006/relationships/hyperlink" Target="consultantplus://offline/ref=1B647F7E713A48F6795E4B024FCE2E5F13CF1C35AE3DEF40D0C60D6842E706964D7C53D0D2049B1D0DF9DF5FDC2947A5D3FDD049F4D2A201U4A6J" TargetMode="External"/><Relationship Id="rId28" Type="http://schemas.openxmlformats.org/officeDocument/2006/relationships/hyperlink" Target="consultantplus://offline/ref=1B647F7E713A48F6795E4B024FCE2E5F10C11231AC31EF40D0C60D6842E706964D7C53D0D2049B1D04F9DF5FDC2947A5D3FDD049F4D2A201U4A6J" TargetMode="External"/><Relationship Id="rId36" Type="http://schemas.openxmlformats.org/officeDocument/2006/relationships/hyperlink" Target="consultantplus://offline/ref=1B647F7E713A48F6795E4B024FCE2E5F13C11737AB32EF40D0C60D6842E706964D7C53D0D2049A1C05F9DF5FDC2947A5D3FDD049F4D2A201U4A6J" TargetMode="External"/><Relationship Id="rId49" Type="http://schemas.openxmlformats.org/officeDocument/2006/relationships/hyperlink" Target="consultantplus://offline/ref=1B647F7E713A48F6795E4B024FCE2E5F11C9143CAE32EF40D0C60D6842E706964D7C53D0D2049A1704F9DF5FDC2947A5D3FDD049F4D2A201U4A6J" TargetMode="External"/><Relationship Id="rId57" Type="http://schemas.openxmlformats.org/officeDocument/2006/relationships/hyperlink" Target="consultantplus://offline/ref=1B647F7E713A48F6795E4B024FCE2E5F11CE1434A432EF40D0C60D6842E706964D7C53D0D2049A190CF9DF5FDC2947A5D3FDD049F4D2A201U4A6J" TargetMode="External"/><Relationship Id="rId61" Type="http://schemas.openxmlformats.org/officeDocument/2006/relationships/hyperlink" Target="consultantplus://offline/ref=1B647F7E713A48F6795E4B024FCE2E5F10C81436AF32EF40D0C60D6842E706965F7C0BDCD300841F01EC890E9AU7ADJ" TargetMode="External"/><Relationship Id="rId10" Type="http://schemas.openxmlformats.org/officeDocument/2006/relationships/hyperlink" Target="consultantplus://offline/ref=1B647F7E713A48F6795E4B024FCE2E5F11C9143CAE32EF40D0C60D6842E706964D7C53D0D2049A180DF9DF5FDC2947A5D3FDD049F4D2A201U4A6J" TargetMode="External"/><Relationship Id="rId19" Type="http://schemas.openxmlformats.org/officeDocument/2006/relationships/hyperlink" Target="consultantplus://offline/ref=1B647F7E713A48F6795E4B024FCE2E5F13CF1C35AE3DEF40D0C60D6842E706964D7C53D0D2049B1D0DF9DF5FDC2947A5D3FDD049F4D2A201U4A6J" TargetMode="External"/><Relationship Id="rId31" Type="http://schemas.openxmlformats.org/officeDocument/2006/relationships/hyperlink" Target="consultantplus://offline/ref=1B647F7E713A48F6795E4B024FCE2E5F13C8123DAB35EF40D0C60D6842E706964D7C53D0D2049A1E03F9DF5FDC2947A5D3FDD049F4D2A201U4A6J" TargetMode="External"/><Relationship Id="rId44" Type="http://schemas.openxmlformats.org/officeDocument/2006/relationships/hyperlink" Target="consultantplus://offline/ref=1B647F7E713A48F6795E4B024FCE2E5F11C91531AD32EF40D0C60D6842E706964D7C53D0D206991E07F9DF5FDC2947A5D3FDD049F4D2A201U4A6J" TargetMode="External"/><Relationship Id="rId52" Type="http://schemas.openxmlformats.org/officeDocument/2006/relationships/hyperlink" Target="consultantplus://offline/ref=1B647F7E713A48F6795E4B024FCE2E5F13CF1C35AE3DEF40D0C60D6842E706964D7C53D0D2049B1C01F9DF5FDC2947A5D3FDD049F4D2A201U4A6J" TargetMode="External"/><Relationship Id="rId60" Type="http://schemas.openxmlformats.org/officeDocument/2006/relationships/hyperlink" Target="consultantplus://offline/ref=1B647F7E713A48F6795E4B024FCE2E5F11CE1434A432EF40D0C60D6842E706964D7C53D0D2049A190DF9DF5FDC2947A5D3FDD049F4D2A201U4A6J" TargetMode="External"/><Relationship Id="rId4" Type="http://schemas.openxmlformats.org/officeDocument/2006/relationships/hyperlink" Target="consultantplus://offline/ref=1B647F7E713A48F6795E4B024FCE2E5F11C91531AD32EF40D0C60D6842E706964D7C53D0D206991F00F9DF5FDC2947A5D3FDD049F4D2A201U4A6J" TargetMode="External"/><Relationship Id="rId9" Type="http://schemas.openxmlformats.org/officeDocument/2006/relationships/hyperlink" Target="consultantplus://offline/ref=1B647F7E713A48F6795E4B024FCE2E5F10C11231AC31EF40D0C60D6842E706964D7C53D0D2049B1E0CF9DF5FDC2947A5D3FDD049F4D2A201U4A6J" TargetMode="External"/><Relationship Id="rId14" Type="http://schemas.openxmlformats.org/officeDocument/2006/relationships/hyperlink" Target="consultantplus://offline/ref=1B647F7E713A48F6795E4B024FCE2E5F13CF1C35AE3DEF40D0C60D6842E706964D7C53D0D2049B1D03F9DF5FDC2947A5D3FDD049F4D2A201U4A6J" TargetMode="External"/><Relationship Id="rId22" Type="http://schemas.openxmlformats.org/officeDocument/2006/relationships/hyperlink" Target="consultantplus://offline/ref=1B647F7E713A48F6795E4B024FCE2E5F13CD1330AF37EF40D0C60D6842E706964D7C53D0D2049A1F0CF9DF5FDC2947A5D3FDD049F4D2A201U4A6J" TargetMode="External"/><Relationship Id="rId27" Type="http://schemas.openxmlformats.org/officeDocument/2006/relationships/hyperlink" Target="consultantplus://offline/ref=1B647F7E713A48F6795E4B024FCE2E5F10C11231AC31EF40D0C60D6842E706964D7C53D0D2049B1E0DF9DF5FDC2947A5D3FDD049F4D2A201U4A6J" TargetMode="External"/><Relationship Id="rId30" Type="http://schemas.openxmlformats.org/officeDocument/2006/relationships/hyperlink" Target="consultantplus://offline/ref=1B647F7E713A48F6795E4B024FCE2E5F10C11231AC31EF40D0C60D6842E706964D7C53D0D2049B1D0CF9DF5FDC2947A5D3FDD049F4D2A201U4A6J" TargetMode="External"/><Relationship Id="rId35" Type="http://schemas.openxmlformats.org/officeDocument/2006/relationships/hyperlink" Target="consultantplus://offline/ref=1B647F7E713A48F6795E4B024FCE2E5F1ACF1636A83EB24AD89F016A45E859814A355FD1D2049B1F0FA6DA4ACD714BA0C9E3D552E8D0A0U0A2J" TargetMode="External"/><Relationship Id="rId43" Type="http://schemas.openxmlformats.org/officeDocument/2006/relationships/hyperlink" Target="consultantplus://offline/ref=1B647F7E713A48F6795E4B024FCE2E5F11C91531AD32EF40D0C60D6842E706964D7C53D0D206991F0DF9DF5FDC2947A5D3FDD049F4D2A201U4A6J" TargetMode="External"/><Relationship Id="rId48" Type="http://schemas.openxmlformats.org/officeDocument/2006/relationships/hyperlink" Target="consultantplus://offline/ref=1B647F7E713A48F6795E4B024FCE2E5F13CF1C35AE3DEF40D0C60D6842E706964D7C53D0D2049B1C07F9DF5FDC2947A5D3FDD049F4D2A201U4A6J" TargetMode="External"/><Relationship Id="rId56" Type="http://schemas.openxmlformats.org/officeDocument/2006/relationships/hyperlink" Target="consultantplus://offline/ref=1B647F7E713A48F6795E4B024FCE2E5F11CC1335A932EF40D0C60D6842E706964D7C53D0D100914B55B6DE03997854A4D2FDD24CE8UDA1J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1B647F7E713A48F6795E4B024FCE2E5F13C81732AB37EF40D0C60D6842E706964D7C53D0D2049A1E05F9DF5FDC2947A5D3FDD049F4D2A201U4A6J" TargetMode="External"/><Relationship Id="rId51" Type="http://schemas.openxmlformats.org/officeDocument/2006/relationships/hyperlink" Target="consultantplus://offline/ref=1B647F7E713A48F6795E4B024FCE2E5F13CF1C35AE3DEF40D0C60D6842E706964D7C53D0D2049B1C00F9DF5FDC2947A5D3FDD049F4D2A201U4A6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B647F7E713A48F6795E4B024FCE2E5F13C8123DAB35EF40D0C60D6842E706964D7C53D0D2049A1E05F9DF5FDC2947A5D3FDD049F4D2A201U4A6J" TargetMode="External"/><Relationship Id="rId17" Type="http://schemas.openxmlformats.org/officeDocument/2006/relationships/hyperlink" Target="consultantplus://offline/ref=1B647F7E713A48F6795E4B024FCE2E5F13C8123DAB35EF40D0C60D6842E706964D7C53D0D2049A1E06F9DF5FDC2947A5D3FDD049F4D2A201U4A6J" TargetMode="External"/><Relationship Id="rId25" Type="http://schemas.openxmlformats.org/officeDocument/2006/relationships/hyperlink" Target="consultantplus://offline/ref=1B647F7E713A48F6795E4B024FCE2E5F13CF1C35AE3DEF40D0C60D6842E706964D7C53D0D2049B1C04F9DF5FDC2947A5D3FDD049F4D2A201U4A6J" TargetMode="External"/><Relationship Id="rId33" Type="http://schemas.openxmlformats.org/officeDocument/2006/relationships/hyperlink" Target="consultantplus://offline/ref=1B647F7E713A48F6795E4B024FCE2E5F13C11737AB32EF40D0C60D6842E706964D7C53D0D2049A1C04F9DF5FDC2947A5D3FDD049F4D2A201U4A6J" TargetMode="External"/><Relationship Id="rId38" Type="http://schemas.openxmlformats.org/officeDocument/2006/relationships/hyperlink" Target="consultantplus://offline/ref=1B647F7E713A48F6795E4B024FCE2E5F11CE1C3CAE34EF40D0C60D6842E706964D7C53D0D2059B1B01F9DF5FDC2947A5D3FDD049F4D2A201U4A6J" TargetMode="External"/><Relationship Id="rId46" Type="http://schemas.openxmlformats.org/officeDocument/2006/relationships/hyperlink" Target="consultantplus://offline/ref=1B647F7E713A48F6795E4B024FCE2E5F11CC1234AA3DEF40D0C60D6842E706964D7C53D0D2049B1B02F9DF5FDC2947A5D3FDD049F4D2A201U4A6J" TargetMode="External"/><Relationship Id="rId59" Type="http://schemas.openxmlformats.org/officeDocument/2006/relationships/hyperlink" Target="consultantplus://offline/ref=1B647F7E713A48F6795E4B024FCE2E5F11CF1337AC37EF40D0C60D6842E706964D7C53D0D204921E03F9DF5FDC2947A5D3FDD049F4D2A201U4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2021-05-14T09:00:00Z</dcterms:created>
  <dcterms:modified xsi:type="dcterms:W3CDTF">2021-05-14T09:01:00Z</dcterms:modified>
</cp:coreProperties>
</file>